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5B2C">
      <w:pPr>
        <w:spacing w:after="0" w:line="240" w:lineRule="auto"/>
        <w:jc w:val="center"/>
        <w:rPr>
          <w:rFonts w:ascii="Times New Roman" w:hAnsi="Times New Roman" w:eastAsia="Times New Roman" w:cs="Times New Roman"/>
          <w:b/>
          <w:sz w:val="28"/>
          <w:szCs w:val="28"/>
          <w:lang w:val="kk-KZ"/>
        </w:rPr>
      </w:pPr>
      <w:r>
        <w:rPr>
          <w:rFonts w:ascii="Times New Roman" w:hAnsi="Times New Roman" w:cs="Times New Roman"/>
          <w:b/>
          <w:sz w:val="28"/>
          <w:szCs w:val="28"/>
          <w:lang w:val="kk-KZ"/>
        </w:rPr>
        <w:t>Әл-Фараби атындағы Қазақ ұлттық университеті</w:t>
      </w:r>
    </w:p>
    <w:p w14:paraId="0F03A099">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білім беру факультеті</w:t>
      </w:r>
    </w:p>
    <w:p w14:paraId="1934B97E">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дайындық кафедрасы</w:t>
      </w:r>
    </w:p>
    <w:p w14:paraId="16BCDB30">
      <w:pPr>
        <w:spacing w:after="0" w:line="240" w:lineRule="auto"/>
        <w:ind w:firstLine="709"/>
        <w:jc w:val="center"/>
        <w:rPr>
          <w:rFonts w:ascii="Times New Roman" w:hAnsi="Times New Roman" w:eastAsia="Times New Roman" w:cs="Times New Roman"/>
          <w:sz w:val="28"/>
          <w:szCs w:val="28"/>
          <w:lang w:val="kk-KZ"/>
        </w:rPr>
      </w:pPr>
    </w:p>
    <w:p w14:paraId="66316DB1">
      <w:pPr>
        <w:pStyle w:val="7"/>
        <w:spacing w:before="0" w:after="0"/>
        <w:ind w:firstLine="709"/>
        <w:jc w:val="both"/>
        <w:rPr>
          <w:b/>
          <w:bCs/>
          <w:sz w:val="28"/>
          <w:szCs w:val="28"/>
          <w:lang w:val="kk-KZ"/>
        </w:rPr>
      </w:pPr>
    </w:p>
    <w:p w14:paraId="114A146B">
      <w:pPr>
        <w:pStyle w:val="7"/>
        <w:spacing w:before="0" w:after="0"/>
        <w:ind w:firstLine="709"/>
        <w:jc w:val="both"/>
        <w:rPr>
          <w:b/>
          <w:bCs/>
          <w:sz w:val="28"/>
          <w:szCs w:val="28"/>
          <w:lang w:val="kk-KZ"/>
        </w:rPr>
      </w:pPr>
    </w:p>
    <w:p w14:paraId="61FDFCAC">
      <w:pPr>
        <w:pStyle w:val="7"/>
        <w:spacing w:before="0" w:after="0"/>
        <w:ind w:firstLine="709"/>
        <w:jc w:val="both"/>
        <w:rPr>
          <w:b/>
          <w:bCs/>
          <w:sz w:val="28"/>
          <w:szCs w:val="28"/>
          <w:lang w:val="kk-KZ"/>
        </w:rPr>
      </w:pPr>
    </w:p>
    <w:p w14:paraId="2E1D909B">
      <w:pPr>
        <w:pStyle w:val="7"/>
        <w:spacing w:before="0" w:after="0"/>
        <w:ind w:firstLine="709"/>
        <w:jc w:val="both"/>
        <w:rPr>
          <w:b/>
          <w:bCs/>
          <w:sz w:val="28"/>
          <w:szCs w:val="28"/>
          <w:lang w:val="kk-KZ"/>
        </w:rPr>
      </w:pPr>
    </w:p>
    <w:p w14:paraId="46CF03F7">
      <w:pPr>
        <w:pStyle w:val="7"/>
        <w:spacing w:before="0" w:after="0"/>
        <w:ind w:firstLine="709"/>
        <w:jc w:val="both"/>
        <w:rPr>
          <w:b/>
          <w:bCs/>
          <w:sz w:val="28"/>
          <w:szCs w:val="28"/>
          <w:lang w:val="kk-KZ"/>
        </w:rPr>
      </w:pPr>
    </w:p>
    <w:p w14:paraId="67D34E57">
      <w:pPr>
        <w:spacing w:after="0" w:line="240" w:lineRule="auto"/>
        <w:ind w:firstLine="709"/>
        <w:jc w:val="center"/>
        <w:rPr>
          <w:rFonts w:ascii="Times New Roman" w:hAnsi="Times New Roman" w:eastAsia="Times New Roman" w:cs="Times New Roman"/>
          <w:sz w:val="28"/>
          <w:szCs w:val="28"/>
          <w:lang w:val="kk-KZ"/>
        </w:rPr>
      </w:pPr>
    </w:p>
    <w:p w14:paraId="3071431D">
      <w:pPr>
        <w:spacing w:after="0" w:line="240" w:lineRule="auto"/>
        <w:ind w:firstLine="709"/>
        <w:jc w:val="center"/>
        <w:rPr>
          <w:rFonts w:ascii="Times New Roman" w:hAnsi="Times New Roman" w:eastAsia="Times New Roman" w:cs="Times New Roman"/>
          <w:bCs/>
          <w:sz w:val="28"/>
          <w:szCs w:val="28"/>
          <w:lang w:val="kk-KZ"/>
        </w:rPr>
      </w:pPr>
      <w:r>
        <w:rPr>
          <w:rFonts w:ascii="Times New Roman" w:hAnsi="Times New Roman" w:cs="Times New Roman"/>
          <w:bCs/>
          <w:sz w:val="28"/>
          <w:szCs w:val="28"/>
          <w:lang w:val="kk-KZ"/>
        </w:rPr>
        <w:t>ҚОРЫТЫНДЫ ЕМТИХАН БАҒДАРЛАМАСЫ</w:t>
      </w:r>
    </w:p>
    <w:p w14:paraId="04286B68">
      <w:pPr>
        <w:spacing w:after="0" w:line="240" w:lineRule="auto"/>
        <w:ind w:firstLine="709"/>
        <w:jc w:val="center"/>
        <w:rPr>
          <w:rFonts w:ascii="Times New Roman" w:hAnsi="Times New Roman" w:cs="Times New Roman"/>
          <w:bCs/>
          <w:sz w:val="28"/>
          <w:szCs w:val="28"/>
          <w:lang w:val="kk-KZ"/>
        </w:rPr>
      </w:pPr>
    </w:p>
    <w:p w14:paraId="71BFAAA2">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 xml:space="preserve">Маt 1104  </w:t>
      </w:r>
      <w:r>
        <w:rPr>
          <w:rFonts w:ascii="Times New Roman" w:hAnsi="Times New Roman" w:cs="Times New Roman"/>
          <w:sz w:val="28"/>
          <w:szCs w:val="28"/>
          <w:lang w:val="kk-KZ"/>
        </w:rPr>
        <w:t>Математика</w:t>
      </w:r>
    </w:p>
    <w:p w14:paraId="17AED4FD">
      <w:pPr>
        <w:jc w:val="center"/>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r>
        <w:rPr>
          <w:rFonts w:ascii="Times New Roman" w:hAnsi="Times New Roman" w:cs="Times New Roman"/>
          <w:sz w:val="28"/>
          <w:szCs w:val="28"/>
          <w:lang w:val="kk-KZ"/>
        </w:rPr>
        <w:t>ауызша, билет</w:t>
      </w:r>
      <w:r>
        <w:rPr>
          <w:rFonts w:ascii="Times New Roman" w:hAnsi="Times New Roman" w:eastAsia="Times New Roman" w:cs="Times New Roman"/>
          <w:sz w:val="28"/>
          <w:szCs w:val="28"/>
          <w:lang w:val="kk-KZ"/>
        </w:rPr>
        <w:t>)</w:t>
      </w:r>
    </w:p>
    <w:p w14:paraId="292D995F">
      <w:pPr>
        <w:pStyle w:val="12"/>
        <w:spacing w:after="0" w:line="100" w:lineRule="atLeast"/>
        <w:jc w:val="center"/>
        <w:rPr>
          <w:rFonts w:ascii="Times New Roman" w:hAnsi="Times New Roman" w:eastAsia="Times New Roman" w:cs="Times New Roman"/>
          <w:sz w:val="28"/>
          <w:szCs w:val="28"/>
          <w:lang w:val="kk-KZ" w:eastAsia="ru-RU"/>
        </w:rPr>
      </w:pPr>
    </w:p>
    <w:p w14:paraId="55619279">
      <w:pPr>
        <w:pStyle w:val="12"/>
        <w:spacing w:after="0" w:line="100" w:lineRule="atLeast"/>
        <w:jc w:val="center"/>
        <w:rPr>
          <w:rFonts w:ascii="Times New Roman" w:hAnsi="Times New Roman" w:cs="Times New Roman"/>
          <w:sz w:val="28"/>
          <w:szCs w:val="28"/>
          <w:lang w:val="kk-KZ"/>
        </w:rPr>
      </w:pPr>
    </w:p>
    <w:p w14:paraId="1B3D184E">
      <w:pPr>
        <w:pStyle w:val="6"/>
        <w:ind w:firstLine="709"/>
        <w:jc w:val="center"/>
        <w:rPr>
          <w:rFonts w:ascii="Times New Roman" w:hAnsi="Times New Roman" w:eastAsia="Times New Roman" w:cs="Times New Roman"/>
          <w:b/>
          <w:bCs/>
          <w:lang w:val="kk-KZ"/>
        </w:rPr>
      </w:pPr>
    </w:p>
    <w:p w14:paraId="11DA34D7">
      <w:pPr>
        <w:pStyle w:val="6"/>
        <w:ind w:firstLine="709"/>
        <w:rPr>
          <w:rFonts w:ascii="Times New Roman" w:hAnsi="Times New Roman" w:eastAsia="Times New Roman" w:cs="Times New Roman"/>
          <w:b/>
          <w:bCs/>
          <w:lang w:val="kk-KZ"/>
        </w:rPr>
      </w:pPr>
    </w:p>
    <w:p w14:paraId="10AB1AAC">
      <w:pPr>
        <w:pStyle w:val="6"/>
        <w:ind w:firstLine="0"/>
        <w:rPr>
          <w:rFonts w:ascii="Times New Roman" w:hAnsi="Times New Roman" w:eastAsia="Times New Roman" w:cs="Times New Roman"/>
          <w:b/>
          <w:bCs/>
          <w:lang w:val="kk-KZ"/>
        </w:rPr>
      </w:pPr>
    </w:p>
    <w:p w14:paraId="0F2AEA77">
      <w:pPr>
        <w:pStyle w:val="6"/>
        <w:ind w:firstLine="0"/>
        <w:rPr>
          <w:rFonts w:ascii="Times New Roman" w:hAnsi="Times New Roman" w:eastAsia="Times New Roman" w:cs="Times New Roman"/>
          <w:b/>
          <w:bCs/>
          <w:lang w:val="kk-KZ"/>
        </w:rPr>
      </w:pPr>
    </w:p>
    <w:p w14:paraId="7C71909F">
      <w:pPr>
        <w:pStyle w:val="6"/>
        <w:ind w:firstLine="0"/>
        <w:rPr>
          <w:rFonts w:ascii="Times New Roman" w:hAnsi="Times New Roman" w:eastAsia="Times New Roman" w:cs="Times New Roman"/>
          <w:bCs/>
          <w:lang w:val="kk-KZ"/>
        </w:rPr>
      </w:pPr>
    </w:p>
    <w:p w14:paraId="2BC62936">
      <w:pPr>
        <w:pStyle w:val="6"/>
        <w:ind w:firstLine="709"/>
        <w:jc w:val="center"/>
        <w:rPr>
          <w:rFonts w:ascii="Times New Roman" w:hAnsi="Times New Roman" w:eastAsia="Times New Roman" w:cs="Times New Roman"/>
          <w:bCs/>
          <w:lang w:val="kk-KZ"/>
        </w:rPr>
      </w:pPr>
      <w:r>
        <w:rPr>
          <w:rFonts w:ascii="Times New Roman" w:hAnsi="Times New Roman" w:eastAsia="Times New Roman" w:cs="Times New Roman"/>
          <w:bCs/>
        </w:rPr>
        <w:t xml:space="preserve">Семестр: </w:t>
      </w:r>
      <w:r>
        <w:rPr>
          <w:rFonts w:ascii="Times New Roman" w:hAnsi="Times New Roman" w:eastAsia="Times New Roman" w:cs="Times New Roman"/>
          <w:bCs/>
          <w:lang w:val="kk-KZ"/>
        </w:rPr>
        <w:t>1</w:t>
      </w:r>
    </w:p>
    <w:p w14:paraId="6C27C36C">
      <w:pPr>
        <w:pStyle w:val="6"/>
        <w:ind w:firstLine="709"/>
        <w:jc w:val="center"/>
        <w:rPr>
          <w:rFonts w:ascii="Times New Roman" w:hAnsi="Times New Roman" w:eastAsia="Times New Roman" w:cs="Times New Roman"/>
          <w:bCs/>
          <w:lang w:val="kk-KZ"/>
        </w:rPr>
      </w:pPr>
      <w:r>
        <w:rPr>
          <w:rFonts w:ascii="Times New Roman" w:hAnsi="Times New Roman" w:eastAsia="Times New Roman" w:cs="Times New Roman"/>
          <w:bCs/>
        </w:rPr>
        <w:t xml:space="preserve">Кредит: </w:t>
      </w:r>
      <w:r>
        <w:rPr>
          <w:rFonts w:ascii="Times New Roman" w:hAnsi="Times New Roman" w:eastAsia="Times New Roman" w:cs="Times New Roman"/>
          <w:bCs/>
          <w:lang w:val="kk-KZ"/>
        </w:rPr>
        <w:t>8</w:t>
      </w:r>
    </w:p>
    <w:p w14:paraId="77CF0A8B">
      <w:pPr>
        <w:pStyle w:val="6"/>
        <w:ind w:firstLine="709"/>
        <w:jc w:val="center"/>
        <w:rPr>
          <w:rFonts w:hint="default" w:ascii="Times New Roman" w:hAnsi="Times New Roman" w:eastAsia="Times New Roman" w:cs="Times New Roman"/>
          <w:bCs/>
          <w:lang w:val="kk-KZ"/>
        </w:rPr>
      </w:pPr>
      <w:r>
        <w:rPr>
          <w:rFonts w:hint="default" w:ascii="Times New Roman" w:hAnsi="Times New Roman" w:eastAsia="Times New Roman" w:cs="Times New Roman"/>
          <w:bCs/>
          <w:lang w:val="kk-KZ"/>
        </w:rPr>
        <w:t>Сағат саны: 5</w:t>
      </w:r>
      <w:bookmarkStart w:id="0" w:name="_GoBack"/>
      <w:bookmarkEnd w:id="0"/>
    </w:p>
    <w:p w14:paraId="0ADE3F83">
      <w:pPr>
        <w:pStyle w:val="6"/>
        <w:ind w:firstLine="709"/>
        <w:jc w:val="center"/>
        <w:rPr>
          <w:rFonts w:ascii="Times New Roman" w:hAnsi="Times New Roman" w:eastAsia="Times New Roman" w:cs="Times New Roman"/>
          <w:b/>
          <w:bCs/>
        </w:rPr>
      </w:pPr>
    </w:p>
    <w:p w14:paraId="0B374063">
      <w:pPr>
        <w:pStyle w:val="6"/>
        <w:ind w:firstLine="709"/>
        <w:rPr>
          <w:rFonts w:ascii="Times New Roman" w:hAnsi="Times New Roman" w:eastAsia="Times New Roman" w:cs="Times New Roman"/>
          <w:b/>
          <w:bCs/>
        </w:rPr>
      </w:pPr>
    </w:p>
    <w:p w14:paraId="61ADC77E">
      <w:pPr>
        <w:pStyle w:val="6"/>
        <w:ind w:firstLine="709"/>
        <w:rPr>
          <w:rFonts w:ascii="Times New Roman" w:hAnsi="Times New Roman" w:eastAsia="Times New Roman" w:cs="Times New Roman"/>
          <w:b/>
          <w:bCs/>
        </w:rPr>
      </w:pPr>
    </w:p>
    <w:p w14:paraId="62CB0915">
      <w:pPr>
        <w:pStyle w:val="6"/>
        <w:ind w:firstLine="709"/>
        <w:rPr>
          <w:rFonts w:ascii="Times New Roman" w:hAnsi="Times New Roman" w:eastAsia="Times New Roman" w:cs="Times New Roman"/>
          <w:b/>
          <w:bCs/>
        </w:rPr>
      </w:pPr>
    </w:p>
    <w:p w14:paraId="22286271">
      <w:pPr>
        <w:pStyle w:val="6"/>
        <w:ind w:firstLine="709"/>
        <w:rPr>
          <w:rFonts w:ascii="Times New Roman" w:hAnsi="Times New Roman" w:eastAsia="Times New Roman" w:cs="Times New Roman"/>
          <w:b/>
          <w:bCs/>
        </w:rPr>
      </w:pPr>
    </w:p>
    <w:p w14:paraId="1D8C5B5C">
      <w:pPr>
        <w:pStyle w:val="6"/>
        <w:ind w:firstLine="709"/>
        <w:rPr>
          <w:rFonts w:ascii="Times New Roman" w:hAnsi="Times New Roman" w:eastAsia="Times New Roman" w:cs="Times New Roman"/>
          <w:b/>
          <w:bCs/>
        </w:rPr>
      </w:pPr>
    </w:p>
    <w:p w14:paraId="2C99A30E">
      <w:pPr>
        <w:pStyle w:val="6"/>
        <w:ind w:firstLine="709"/>
        <w:rPr>
          <w:rFonts w:ascii="Times New Roman" w:hAnsi="Times New Roman" w:eastAsia="Times New Roman" w:cs="Times New Roman"/>
          <w:b/>
          <w:bCs/>
        </w:rPr>
      </w:pPr>
    </w:p>
    <w:p w14:paraId="1D111745">
      <w:pPr>
        <w:pStyle w:val="6"/>
        <w:ind w:firstLine="709"/>
        <w:jc w:val="center"/>
        <w:rPr>
          <w:rFonts w:ascii="Times New Roman" w:hAnsi="Times New Roman" w:cs="Times New Roman"/>
          <w:lang w:val="kk-KZ"/>
        </w:rPr>
      </w:pPr>
    </w:p>
    <w:p w14:paraId="33B67AF9">
      <w:pPr>
        <w:pStyle w:val="6"/>
        <w:ind w:firstLine="709"/>
        <w:jc w:val="center"/>
        <w:rPr>
          <w:rFonts w:ascii="Times New Roman" w:hAnsi="Times New Roman" w:cs="Times New Roman"/>
          <w:lang w:val="kk-KZ"/>
        </w:rPr>
      </w:pPr>
    </w:p>
    <w:p w14:paraId="7A98722D">
      <w:pPr>
        <w:pStyle w:val="6"/>
        <w:ind w:firstLine="709"/>
        <w:jc w:val="center"/>
        <w:rPr>
          <w:rFonts w:ascii="Times New Roman" w:hAnsi="Times New Roman" w:cs="Times New Roman"/>
          <w:lang w:val="kk-KZ"/>
        </w:rPr>
      </w:pPr>
    </w:p>
    <w:p w14:paraId="456132BD">
      <w:pPr>
        <w:pStyle w:val="6"/>
        <w:ind w:firstLine="709"/>
        <w:jc w:val="center"/>
        <w:rPr>
          <w:rFonts w:ascii="Times New Roman" w:hAnsi="Times New Roman" w:cs="Times New Roman"/>
          <w:lang w:val="kk-KZ"/>
        </w:rPr>
      </w:pPr>
    </w:p>
    <w:p w14:paraId="3CE46962">
      <w:pPr>
        <w:pStyle w:val="6"/>
        <w:ind w:firstLine="709"/>
        <w:jc w:val="center"/>
        <w:rPr>
          <w:rFonts w:ascii="Times New Roman" w:hAnsi="Times New Roman" w:cs="Times New Roman"/>
          <w:lang w:val="kk-KZ"/>
        </w:rPr>
      </w:pPr>
    </w:p>
    <w:p w14:paraId="21AB9D95">
      <w:pPr>
        <w:pStyle w:val="6"/>
        <w:ind w:firstLine="709"/>
        <w:jc w:val="center"/>
        <w:rPr>
          <w:rFonts w:ascii="Times New Roman" w:hAnsi="Times New Roman" w:cs="Times New Roman"/>
          <w:lang w:val="kk-KZ"/>
        </w:rPr>
      </w:pPr>
    </w:p>
    <w:p w14:paraId="4FC933D2">
      <w:pPr>
        <w:pStyle w:val="6"/>
        <w:ind w:firstLine="709"/>
        <w:jc w:val="center"/>
        <w:rPr>
          <w:rFonts w:ascii="Times New Roman" w:hAnsi="Times New Roman" w:cs="Times New Roman"/>
          <w:lang w:val="kk-KZ"/>
        </w:rPr>
      </w:pPr>
    </w:p>
    <w:p w14:paraId="74D5DF32">
      <w:pPr>
        <w:pStyle w:val="6"/>
        <w:ind w:firstLine="709"/>
        <w:jc w:val="center"/>
        <w:rPr>
          <w:rFonts w:ascii="Times New Roman" w:hAnsi="Times New Roman" w:cs="Times New Roman"/>
          <w:lang w:val="kk-KZ"/>
        </w:rPr>
      </w:pPr>
    </w:p>
    <w:p w14:paraId="4BE06E2F">
      <w:pPr>
        <w:pStyle w:val="6"/>
        <w:ind w:firstLine="709"/>
        <w:jc w:val="center"/>
        <w:rPr>
          <w:rFonts w:ascii="Times New Roman" w:hAnsi="Times New Roman" w:cs="Times New Roman"/>
          <w:lang w:val="kk-KZ"/>
        </w:rPr>
      </w:pPr>
    </w:p>
    <w:p w14:paraId="7BEFE600">
      <w:pPr>
        <w:pStyle w:val="6"/>
        <w:ind w:firstLine="709"/>
        <w:jc w:val="center"/>
        <w:rPr>
          <w:rFonts w:ascii="Times New Roman" w:hAnsi="Times New Roman" w:cs="Times New Roman"/>
          <w:lang w:val="kk-KZ"/>
        </w:rPr>
      </w:pPr>
    </w:p>
    <w:p w14:paraId="3D57818A">
      <w:pPr>
        <w:pStyle w:val="6"/>
        <w:ind w:firstLine="709"/>
        <w:jc w:val="center"/>
        <w:rPr>
          <w:rFonts w:ascii="Times New Roman" w:hAnsi="Times New Roman" w:cs="Times New Roman"/>
          <w:lang w:val="kk-KZ"/>
        </w:rPr>
      </w:pPr>
    </w:p>
    <w:p w14:paraId="61116891">
      <w:pPr>
        <w:pStyle w:val="6"/>
        <w:ind w:firstLine="709"/>
        <w:jc w:val="center"/>
        <w:rPr>
          <w:rFonts w:ascii="Times New Roman" w:hAnsi="Times New Roman" w:cs="Times New Roman"/>
          <w:lang w:val="kk-KZ"/>
        </w:rPr>
      </w:pPr>
    </w:p>
    <w:p w14:paraId="73E56FEB">
      <w:pPr>
        <w:pStyle w:val="6"/>
        <w:ind w:firstLine="709"/>
        <w:jc w:val="center"/>
        <w:rPr>
          <w:rFonts w:hint="default" w:ascii="Times New Roman" w:hAnsi="Times New Roman" w:eastAsia="Times New Roman" w:cs="Times New Roman"/>
          <w:lang w:val="ru-RU"/>
        </w:rPr>
      </w:pPr>
      <w:r>
        <w:rPr>
          <w:rFonts w:ascii="Times New Roman" w:hAnsi="Times New Roman" w:cs="Times New Roman"/>
          <w:lang w:val="kk-KZ"/>
        </w:rPr>
        <w:t>Алматы, 202</w:t>
      </w:r>
      <w:r>
        <w:rPr>
          <w:rFonts w:hint="default" w:ascii="Times New Roman" w:hAnsi="Times New Roman" w:cs="Times New Roman"/>
          <w:lang w:val="ru-RU"/>
        </w:rPr>
        <w:t>5</w:t>
      </w:r>
    </w:p>
    <w:p w14:paraId="44038421">
      <w:pPr>
        <w:pStyle w:val="7"/>
        <w:spacing w:before="0" w:after="0"/>
        <w:jc w:val="both"/>
        <w:rPr>
          <w:sz w:val="28"/>
          <w:szCs w:val="28"/>
          <w:lang w:val="kk-KZ"/>
        </w:rPr>
      </w:pPr>
      <w:r>
        <w:rPr>
          <w:rFonts w:eastAsia="SimSun"/>
          <w:sz w:val="28"/>
          <w:szCs w:val="28"/>
          <w:lang w:val="kk-KZ" w:eastAsia="en-US"/>
        </w:rPr>
        <w:t xml:space="preserve">Эксперименттік білім беру бағдарламасының негізінде </w:t>
      </w:r>
      <w:r>
        <w:rPr>
          <w:sz w:val="28"/>
          <w:szCs w:val="28"/>
          <w:lang w:val="kk-KZ"/>
        </w:rPr>
        <w:t>жасалынды</w:t>
      </w:r>
    </w:p>
    <w:p w14:paraId="55F0C645">
      <w:pPr>
        <w:pStyle w:val="11"/>
        <w:ind w:firstLine="709"/>
        <w:jc w:val="both"/>
        <w:rPr>
          <w:sz w:val="28"/>
          <w:szCs w:val="28"/>
          <w:lang w:val="kk-KZ"/>
        </w:rPr>
      </w:pPr>
    </w:p>
    <w:p w14:paraId="10F32E92">
      <w:pPr>
        <w:pStyle w:val="11"/>
        <w:jc w:val="both"/>
        <w:rPr>
          <w:b/>
          <w:bCs/>
          <w:sz w:val="28"/>
          <w:szCs w:val="28"/>
          <w:lang w:val="kk-KZ"/>
        </w:rPr>
      </w:pPr>
      <w:r>
        <w:rPr>
          <w:sz w:val="28"/>
          <w:szCs w:val="28"/>
          <w:lang w:val="kk-KZ"/>
        </w:rPr>
        <w:t>Қорытынды емтихан бағдарламасын құрастырған – оқытушы Ж.Ш. Ахметова</w:t>
      </w:r>
    </w:p>
    <w:p w14:paraId="5C4E40EC">
      <w:pPr>
        <w:pStyle w:val="11"/>
        <w:ind w:firstLine="709"/>
        <w:jc w:val="both"/>
        <w:rPr>
          <w:b/>
          <w:bCs/>
          <w:sz w:val="28"/>
          <w:szCs w:val="28"/>
          <w:lang w:val="kk-KZ"/>
        </w:rPr>
      </w:pPr>
    </w:p>
    <w:p w14:paraId="411D8C2E">
      <w:pPr>
        <w:pStyle w:val="11"/>
        <w:ind w:firstLine="709"/>
        <w:jc w:val="both"/>
        <w:rPr>
          <w:b/>
          <w:bCs/>
          <w:sz w:val="28"/>
          <w:szCs w:val="28"/>
          <w:lang w:val="kk-KZ"/>
        </w:rPr>
      </w:pPr>
    </w:p>
    <w:p w14:paraId="25979083">
      <w:pPr>
        <w:pStyle w:val="11"/>
        <w:ind w:firstLine="709"/>
        <w:jc w:val="both"/>
        <w:rPr>
          <w:b/>
          <w:bCs/>
          <w:sz w:val="28"/>
          <w:szCs w:val="28"/>
          <w:lang w:val="kk-KZ"/>
        </w:rPr>
      </w:pPr>
    </w:p>
    <w:p w14:paraId="0247E855">
      <w:pPr>
        <w:pStyle w:val="11"/>
        <w:jc w:val="both"/>
        <w:rPr>
          <w:b/>
          <w:bCs/>
          <w:sz w:val="28"/>
          <w:szCs w:val="28"/>
          <w:lang w:val="kk-KZ"/>
        </w:rPr>
      </w:pPr>
    </w:p>
    <w:p w14:paraId="1BA8AACC">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Жоғары оқу орнына дейінгі дайындық кафедрасы</w:t>
      </w:r>
      <w:r>
        <w:rPr>
          <w:rFonts w:ascii="Times New Roman" w:hAnsi="Times New Roman" w:cs="Times New Roman"/>
          <w:sz w:val="28"/>
          <w:szCs w:val="28"/>
          <w:lang w:val="kk-KZ"/>
        </w:rPr>
        <w:t xml:space="preserve">ның мәжілісінде қаралып ұсынылды. </w:t>
      </w:r>
    </w:p>
    <w:p w14:paraId="30AD0424">
      <w:pPr>
        <w:spacing w:after="0" w:line="240" w:lineRule="auto"/>
        <w:ind w:firstLine="709"/>
        <w:jc w:val="both"/>
        <w:rPr>
          <w:rFonts w:ascii="Times New Roman" w:hAnsi="Times New Roman" w:cs="Times New Roman"/>
          <w:sz w:val="28"/>
          <w:szCs w:val="28"/>
          <w:lang w:val="kk-KZ"/>
        </w:rPr>
      </w:pPr>
    </w:p>
    <w:p w14:paraId="7884B4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27</w:t>
      </w:r>
      <w:r>
        <w:rPr>
          <w:rFonts w:ascii="Times New Roman" w:hAnsi="Times New Roman" w:cs="Times New Roman"/>
          <w:sz w:val="28"/>
          <w:szCs w:val="28"/>
        </w:rPr>
        <w:t xml:space="preserve">»  </w:t>
      </w:r>
      <w:r>
        <w:rPr>
          <w:rFonts w:ascii="Times New Roman" w:hAnsi="Times New Roman" w:cs="Times New Roman"/>
          <w:sz w:val="28"/>
          <w:szCs w:val="28"/>
          <w:lang w:val="kk-KZ"/>
        </w:rPr>
        <w:t>08.</w:t>
      </w:r>
      <w:r>
        <w:rPr>
          <w:rFonts w:ascii="Times New Roman" w:hAnsi="Times New Roman" w:cs="Times New Roman"/>
          <w:sz w:val="28"/>
          <w:szCs w:val="28"/>
        </w:rPr>
        <w:t xml:space="preserve">  20</w:t>
      </w:r>
      <w:r>
        <w:rPr>
          <w:rFonts w:ascii="Times New Roman" w:hAnsi="Times New Roman" w:cs="Times New Roman"/>
          <w:sz w:val="28"/>
          <w:szCs w:val="28"/>
          <w:lang w:val="kk-KZ"/>
        </w:rPr>
        <w:t>25</w:t>
      </w:r>
      <w:r>
        <w:rPr>
          <w:rFonts w:ascii="Times New Roman" w:hAnsi="Times New Roman" w:cs="Times New Roman"/>
          <w:sz w:val="28"/>
          <w:szCs w:val="28"/>
        </w:rPr>
        <w:t xml:space="preserve"> ж.      №</w:t>
      </w:r>
      <w:r>
        <w:rPr>
          <w:rFonts w:ascii="Times New Roman" w:hAnsi="Times New Roman" w:cs="Times New Roman"/>
          <w:sz w:val="28"/>
          <w:szCs w:val="28"/>
          <w:lang w:val="kk-KZ"/>
        </w:rPr>
        <w:t xml:space="preserve">1 </w:t>
      </w:r>
      <w:r>
        <w:rPr>
          <w:rFonts w:ascii="Times New Roman" w:hAnsi="Times New Roman" w:cs="Times New Roman"/>
          <w:sz w:val="28"/>
          <w:szCs w:val="28"/>
        </w:rPr>
        <w:t xml:space="preserve"> Хаттама </w:t>
      </w:r>
    </w:p>
    <w:p w14:paraId="15FEB0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Кафедра меңгерушісі,</w:t>
      </w:r>
    </w:p>
    <w:p w14:paraId="66D824C9">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                     ________________ </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kk-KZ"/>
        </w:rPr>
        <w:t>Тәуекелов</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Н. Б.</w:t>
      </w:r>
    </w:p>
    <w:p w14:paraId="0D08152E">
      <w:pPr>
        <w:spacing w:after="0" w:line="240" w:lineRule="auto"/>
        <w:ind w:firstLine="709"/>
        <w:jc w:val="both"/>
        <w:rPr>
          <w:rFonts w:ascii="Times New Roman" w:hAnsi="Times New Roman" w:eastAsia="Times New Roman" w:cs="Times New Roman"/>
          <w:sz w:val="28"/>
          <w:szCs w:val="28"/>
        </w:rPr>
      </w:pPr>
    </w:p>
    <w:p w14:paraId="0A21373E">
      <w:pPr>
        <w:spacing w:after="0" w:line="240" w:lineRule="auto"/>
        <w:ind w:firstLine="709"/>
        <w:jc w:val="both"/>
        <w:rPr>
          <w:rFonts w:ascii="Times New Roman" w:hAnsi="Times New Roman" w:eastAsia="Times New Roman" w:cs="Times New Roman"/>
          <w:sz w:val="28"/>
          <w:szCs w:val="28"/>
        </w:rPr>
      </w:pPr>
    </w:p>
    <w:p w14:paraId="3750FB79">
      <w:pPr>
        <w:spacing w:after="0" w:line="240" w:lineRule="auto"/>
        <w:ind w:firstLine="709"/>
        <w:jc w:val="both"/>
        <w:rPr>
          <w:rFonts w:ascii="Times New Roman" w:hAnsi="Times New Roman" w:eastAsia="Times New Roman" w:cs="Times New Roman"/>
          <w:sz w:val="28"/>
          <w:szCs w:val="28"/>
        </w:rPr>
      </w:pPr>
    </w:p>
    <w:p w14:paraId="38CC2268">
      <w:pPr>
        <w:spacing w:after="0" w:line="240" w:lineRule="auto"/>
        <w:ind w:firstLine="709"/>
        <w:jc w:val="both"/>
        <w:rPr>
          <w:rFonts w:ascii="Times New Roman" w:hAnsi="Times New Roman" w:eastAsia="Times New Roman" w:cs="Times New Roman"/>
          <w:sz w:val="28"/>
          <w:szCs w:val="28"/>
        </w:rPr>
      </w:pPr>
    </w:p>
    <w:p w14:paraId="0A50B445">
      <w:pPr>
        <w:spacing w:after="0" w:line="240" w:lineRule="auto"/>
        <w:ind w:firstLine="709"/>
        <w:jc w:val="center"/>
        <w:rPr>
          <w:rFonts w:ascii="Times New Roman" w:hAnsi="Times New Roman" w:cs="Times New Roman"/>
          <w:b/>
          <w:bCs/>
          <w:sz w:val="28"/>
          <w:szCs w:val="28"/>
        </w:rPr>
      </w:pPr>
    </w:p>
    <w:p w14:paraId="55206F4A">
      <w:pPr>
        <w:spacing w:after="0" w:line="240" w:lineRule="auto"/>
        <w:ind w:firstLine="709"/>
        <w:jc w:val="center"/>
        <w:rPr>
          <w:rFonts w:ascii="Times New Roman" w:hAnsi="Times New Roman" w:cs="Times New Roman"/>
          <w:b/>
          <w:bCs/>
          <w:sz w:val="28"/>
          <w:szCs w:val="28"/>
        </w:rPr>
      </w:pPr>
    </w:p>
    <w:p w14:paraId="585A5AE0">
      <w:pPr>
        <w:spacing w:after="0" w:line="240" w:lineRule="auto"/>
        <w:ind w:firstLine="709"/>
        <w:jc w:val="center"/>
        <w:rPr>
          <w:rFonts w:ascii="Times New Roman" w:hAnsi="Times New Roman" w:cs="Times New Roman"/>
          <w:b/>
          <w:bCs/>
          <w:sz w:val="28"/>
          <w:szCs w:val="28"/>
        </w:rPr>
      </w:pPr>
    </w:p>
    <w:p w14:paraId="1D5D19EB">
      <w:pPr>
        <w:spacing w:after="0" w:line="240" w:lineRule="auto"/>
        <w:ind w:firstLine="709"/>
        <w:jc w:val="center"/>
        <w:rPr>
          <w:rFonts w:ascii="Times New Roman" w:hAnsi="Times New Roman" w:cs="Times New Roman"/>
          <w:b/>
          <w:bCs/>
          <w:sz w:val="28"/>
          <w:szCs w:val="28"/>
        </w:rPr>
      </w:pPr>
    </w:p>
    <w:p w14:paraId="17B81E58">
      <w:pPr>
        <w:spacing w:after="0" w:line="240" w:lineRule="auto"/>
        <w:ind w:firstLine="709"/>
        <w:jc w:val="center"/>
        <w:rPr>
          <w:rFonts w:ascii="Times New Roman" w:hAnsi="Times New Roman" w:cs="Times New Roman"/>
          <w:b/>
          <w:bCs/>
          <w:sz w:val="28"/>
          <w:szCs w:val="28"/>
        </w:rPr>
      </w:pPr>
    </w:p>
    <w:p w14:paraId="0D70E4DF">
      <w:pPr>
        <w:spacing w:after="0" w:line="240" w:lineRule="auto"/>
        <w:ind w:firstLine="709"/>
        <w:jc w:val="center"/>
        <w:rPr>
          <w:rFonts w:ascii="Times New Roman" w:hAnsi="Times New Roman" w:cs="Times New Roman"/>
          <w:b/>
          <w:bCs/>
          <w:sz w:val="28"/>
          <w:szCs w:val="28"/>
        </w:rPr>
      </w:pPr>
    </w:p>
    <w:p w14:paraId="3F08FCC1">
      <w:pPr>
        <w:spacing w:after="0" w:line="240" w:lineRule="auto"/>
        <w:ind w:firstLine="709"/>
        <w:jc w:val="center"/>
        <w:rPr>
          <w:rFonts w:ascii="Times New Roman" w:hAnsi="Times New Roman" w:cs="Times New Roman"/>
          <w:b/>
          <w:bCs/>
          <w:sz w:val="28"/>
          <w:szCs w:val="28"/>
        </w:rPr>
      </w:pPr>
    </w:p>
    <w:p w14:paraId="56D5455D">
      <w:pPr>
        <w:spacing w:after="0" w:line="240" w:lineRule="auto"/>
        <w:jc w:val="center"/>
        <w:rPr>
          <w:rFonts w:ascii="Times New Roman" w:hAnsi="Times New Roman" w:cs="Times New Roman"/>
          <w:b/>
          <w:bCs/>
          <w:sz w:val="28"/>
          <w:szCs w:val="28"/>
          <w:lang w:val="kk-KZ"/>
        </w:rPr>
      </w:pPr>
    </w:p>
    <w:p w14:paraId="32DDA2AB">
      <w:pPr>
        <w:spacing w:after="0" w:line="240" w:lineRule="auto"/>
        <w:jc w:val="center"/>
        <w:rPr>
          <w:rFonts w:ascii="Times New Roman" w:hAnsi="Times New Roman" w:cs="Times New Roman"/>
          <w:b/>
          <w:bCs/>
          <w:sz w:val="28"/>
          <w:szCs w:val="28"/>
          <w:lang w:val="kk-KZ"/>
        </w:rPr>
      </w:pPr>
    </w:p>
    <w:p w14:paraId="0C8384C6">
      <w:pPr>
        <w:spacing w:after="0" w:line="240" w:lineRule="auto"/>
        <w:jc w:val="center"/>
        <w:rPr>
          <w:rFonts w:ascii="Times New Roman" w:hAnsi="Times New Roman" w:cs="Times New Roman"/>
          <w:b/>
          <w:bCs/>
          <w:sz w:val="24"/>
          <w:szCs w:val="24"/>
          <w:lang w:val="kk-KZ"/>
        </w:rPr>
      </w:pPr>
    </w:p>
    <w:p w14:paraId="2C895C66">
      <w:pPr>
        <w:spacing w:after="0" w:line="240" w:lineRule="auto"/>
        <w:jc w:val="center"/>
        <w:rPr>
          <w:rFonts w:ascii="Times New Roman" w:hAnsi="Times New Roman" w:cs="Times New Roman"/>
          <w:b/>
          <w:bCs/>
          <w:sz w:val="24"/>
          <w:szCs w:val="24"/>
          <w:lang w:val="kk-KZ"/>
        </w:rPr>
      </w:pPr>
    </w:p>
    <w:p w14:paraId="2CAA7EEF">
      <w:pPr>
        <w:spacing w:after="0" w:line="240" w:lineRule="auto"/>
        <w:jc w:val="center"/>
        <w:rPr>
          <w:rFonts w:ascii="Times New Roman" w:hAnsi="Times New Roman" w:cs="Times New Roman"/>
          <w:b/>
          <w:bCs/>
          <w:sz w:val="24"/>
          <w:szCs w:val="24"/>
          <w:lang w:val="kk-KZ"/>
        </w:rPr>
      </w:pPr>
    </w:p>
    <w:p w14:paraId="23D47469">
      <w:pPr>
        <w:spacing w:after="0" w:line="240" w:lineRule="auto"/>
        <w:jc w:val="center"/>
        <w:rPr>
          <w:rFonts w:ascii="Times New Roman" w:hAnsi="Times New Roman" w:cs="Times New Roman"/>
          <w:b/>
          <w:bCs/>
          <w:sz w:val="24"/>
          <w:szCs w:val="24"/>
          <w:lang w:val="kk-KZ"/>
        </w:rPr>
      </w:pPr>
    </w:p>
    <w:p w14:paraId="2882B4F7">
      <w:pPr>
        <w:spacing w:after="0" w:line="240" w:lineRule="auto"/>
        <w:jc w:val="center"/>
        <w:rPr>
          <w:rFonts w:ascii="Times New Roman" w:hAnsi="Times New Roman" w:cs="Times New Roman"/>
          <w:b/>
          <w:bCs/>
          <w:sz w:val="24"/>
          <w:szCs w:val="24"/>
          <w:lang w:val="kk-KZ"/>
        </w:rPr>
      </w:pPr>
    </w:p>
    <w:p w14:paraId="396532E2">
      <w:pPr>
        <w:spacing w:after="0" w:line="240" w:lineRule="auto"/>
        <w:jc w:val="center"/>
        <w:rPr>
          <w:rFonts w:ascii="Times New Roman" w:hAnsi="Times New Roman" w:cs="Times New Roman"/>
          <w:b/>
          <w:bCs/>
          <w:sz w:val="24"/>
          <w:szCs w:val="24"/>
          <w:lang w:val="kk-KZ"/>
        </w:rPr>
      </w:pPr>
    </w:p>
    <w:p w14:paraId="7A5DE90E">
      <w:pPr>
        <w:spacing w:after="0" w:line="240" w:lineRule="auto"/>
        <w:jc w:val="center"/>
        <w:rPr>
          <w:rFonts w:ascii="Times New Roman" w:hAnsi="Times New Roman" w:cs="Times New Roman"/>
          <w:b/>
          <w:bCs/>
          <w:sz w:val="24"/>
          <w:szCs w:val="24"/>
          <w:lang w:val="kk-KZ"/>
        </w:rPr>
      </w:pPr>
    </w:p>
    <w:p w14:paraId="7FC2BFEF">
      <w:pPr>
        <w:spacing w:after="0" w:line="240" w:lineRule="auto"/>
        <w:jc w:val="center"/>
        <w:rPr>
          <w:rFonts w:ascii="Times New Roman" w:hAnsi="Times New Roman" w:cs="Times New Roman"/>
          <w:b/>
          <w:bCs/>
          <w:sz w:val="24"/>
          <w:szCs w:val="24"/>
          <w:lang w:val="kk-KZ"/>
        </w:rPr>
      </w:pPr>
    </w:p>
    <w:p w14:paraId="6D4A2BC8">
      <w:pPr>
        <w:spacing w:after="0" w:line="240" w:lineRule="auto"/>
        <w:jc w:val="center"/>
        <w:rPr>
          <w:rFonts w:ascii="Times New Roman" w:hAnsi="Times New Roman" w:cs="Times New Roman"/>
          <w:b/>
          <w:bCs/>
          <w:sz w:val="24"/>
          <w:szCs w:val="24"/>
          <w:lang w:val="kk-KZ"/>
        </w:rPr>
      </w:pPr>
    </w:p>
    <w:p w14:paraId="517E9084">
      <w:pPr>
        <w:spacing w:after="0" w:line="240" w:lineRule="auto"/>
        <w:jc w:val="center"/>
        <w:rPr>
          <w:rFonts w:ascii="Times New Roman" w:hAnsi="Times New Roman" w:cs="Times New Roman"/>
          <w:b/>
          <w:bCs/>
          <w:sz w:val="24"/>
          <w:szCs w:val="24"/>
          <w:lang w:val="kk-KZ"/>
        </w:rPr>
      </w:pPr>
    </w:p>
    <w:p w14:paraId="7F7AF157">
      <w:pPr>
        <w:spacing w:after="0" w:line="240" w:lineRule="auto"/>
        <w:jc w:val="center"/>
        <w:rPr>
          <w:rFonts w:ascii="Times New Roman" w:hAnsi="Times New Roman" w:cs="Times New Roman"/>
          <w:b/>
          <w:bCs/>
          <w:sz w:val="24"/>
          <w:szCs w:val="24"/>
          <w:lang w:val="kk-KZ"/>
        </w:rPr>
      </w:pPr>
    </w:p>
    <w:p w14:paraId="2A898B32">
      <w:pPr>
        <w:spacing w:after="0" w:line="240" w:lineRule="auto"/>
        <w:jc w:val="center"/>
        <w:rPr>
          <w:rFonts w:ascii="Times New Roman" w:hAnsi="Times New Roman" w:cs="Times New Roman"/>
          <w:b/>
          <w:bCs/>
          <w:sz w:val="24"/>
          <w:szCs w:val="24"/>
          <w:lang w:val="kk-KZ"/>
        </w:rPr>
      </w:pPr>
    </w:p>
    <w:p w14:paraId="79ADC8EA">
      <w:pPr>
        <w:spacing w:after="0" w:line="240" w:lineRule="auto"/>
        <w:jc w:val="center"/>
        <w:rPr>
          <w:rFonts w:ascii="Times New Roman" w:hAnsi="Times New Roman" w:cs="Times New Roman"/>
          <w:b/>
          <w:bCs/>
          <w:sz w:val="24"/>
          <w:szCs w:val="24"/>
          <w:lang w:val="kk-KZ"/>
        </w:rPr>
      </w:pPr>
    </w:p>
    <w:p w14:paraId="1B01AB5A">
      <w:pPr>
        <w:spacing w:after="0" w:line="240" w:lineRule="auto"/>
        <w:jc w:val="center"/>
        <w:rPr>
          <w:rFonts w:ascii="Times New Roman" w:hAnsi="Times New Roman" w:cs="Times New Roman"/>
          <w:b/>
          <w:bCs/>
          <w:sz w:val="24"/>
          <w:szCs w:val="24"/>
          <w:lang w:val="kk-KZ"/>
        </w:rPr>
      </w:pPr>
    </w:p>
    <w:p w14:paraId="2A17565E">
      <w:pPr>
        <w:spacing w:after="0" w:line="240" w:lineRule="auto"/>
        <w:jc w:val="center"/>
        <w:rPr>
          <w:rFonts w:ascii="Times New Roman" w:hAnsi="Times New Roman" w:cs="Times New Roman"/>
          <w:b/>
          <w:bCs/>
          <w:sz w:val="24"/>
          <w:szCs w:val="24"/>
          <w:lang w:val="kk-KZ"/>
        </w:rPr>
      </w:pPr>
    </w:p>
    <w:p w14:paraId="5C59103D">
      <w:pPr>
        <w:spacing w:after="0" w:line="240" w:lineRule="auto"/>
        <w:jc w:val="center"/>
        <w:rPr>
          <w:rFonts w:ascii="Times New Roman" w:hAnsi="Times New Roman" w:cs="Times New Roman"/>
          <w:b/>
          <w:bCs/>
          <w:sz w:val="24"/>
          <w:szCs w:val="24"/>
          <w:lang w:val="kk-KZ"/>
        </w:rPr>
      </w:pPr>
    </w:p>
    <w:p w14:paraId="5FD0E7EC">
      <w:pPr>
        <w:spacing w:after="0" w:line="240" w:lineRule="auto"/>
        <w:jc w:val="center"/>
        <w:rPr>
          <w:rFonts w:ascii="Times New Roman" w:hAnsi="Times New Roman" w:cs="Times New Roman"/>
          <w:b/>
          <w:bCs/>
          <w:sz w:val="24"/>
          <w:szCs w:val="24"/>
          <w:lang w:val="kk-KZ"/>
        </w:rPr>
      </w:pPr>
    </w:p>
    <w:p w14:paraId="6C5E3AEC">
      <w:pPr>
        <w:spacing w:after="0" w:line="240" w:lineRule="auto"/>
        <w:jc w:val="center"/>
        <w:rPr>
          <w:rFonts w:ascii="Times New Roman" w:hAnsi="Times New Roman" w:cs="Times New Roman"/>
          <w:b/>
          <w:bCs/>
          <w:sz w:val="24"/>
          <w:szCs w:val="24"/>
          <w:lang w:val="kk-KZ"/>
        </w:rPr>
      </w:pPr>
    </w:p>
    <w:p w14:paraId="7607690A">
      <w:pPr>
        <w:spacing w:after="0" w:line="240" w:lineRule="auto"/>
        <w:jc w:val="center"/>
        <w:rPr>
          <w:rFonts w:ascii="Times New Roman" w:hAnsi="Times New Roman" w:cs="Times New Roman"/>
          <w:b/>
          <w:bCs/>
          <w:sz w:val="24"/>
          <w:szCs w:val="24"/>
          <w:lang w:val="kk-KZ"/>
        </w:rPr>
      </w:pPr>
    </w:p>
    <w:p w14:paraId="1555A7D6">
      <w:pPr>
        <w:spacing w:after="0" w:line="240" w:lineRule="auto"/>
        <w:jc w:val="center"/>
        <w:rPr>
          <w:rFonts w:ascii="Times New Roman" w:hAnsi="Times New Roman" w:cs="Times New Roman"/>
          <w:b/>
          <w:bCs/>
          <w:sz w:val="24"/>
          <w:szCs w:val="24"/>
          <w:lang w:val="kk-KZ"/>
        </w:rPr>
      </w:pPr>
    </w:p>
    <w:p w14:paraId="12147252">
      <w:pPr>
        <w:spacing w:after="0" w:line="240" w:lineRule="auto"/>
        <w:jc w:val="center"/>
        <w:rPr>
          <w:rFonts w:ascii="Times New Roman" w:hAnsi="Times New Roman" w:cs="Times New Roman"/>
          <w:b/>
          <w:bCs/>
          <w:sz w:val="24"/>
          <w:szCs w:val="24"/>
          <w:lang w:val="kk-KZ"/>
        </w:rPr>
      </w:pPr>
    </w:p>
    <w:p w14:paraId="35726265">
      <w:pPr>
        <w:spacing w:after="0" w:line="240" w:lineRule="auto"/>
        <w:jc w:val="center"/>
        <w:rPr>
          <w:rFonts w:ascii="Times New Roman" w:hAnsi="Times New Roman" w:cs="Times New Roman"/>
          <w:b/>
          <w:bCs/>
          <w:sz w:val="24"/>
          <w:szCs w:val="24"/>
          <w:lang w:val="kk-KZ"/>
        </w:rPr>
      </w:pPr>
    </w:p>
    <w:p w14:paraId="4ED2E50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14:paraId="0BA98BD3">
      <w:pPr>
        <w:spacing w:after="0" w:line="240" w:lineRule="auto"/>
        <w:jc w:val="center"/>
        <w:rPr>
          <w:rFonts w:ascii="Times New Roman" w:hAnsi="Times New Roman" w:cs="Times New Roman"/>
          <w:sz w:val="24"/>
          <w:szCs w:val="24"/>
          <w:lang w:val="kk-KZ"/>
        </w:rPr>
      </w:pPr>
    </w:p>
    <w:p w14:paraId="2744617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hAnsi="Times New Roman" w:eastAsia="Times New Roman" w:cs="Times New Roman"/>
          <w:sz w:val="24"/>
          <w:szCs w:val="24"/>
          <w:lang w:val="kk-KZ"/>
        </w:rPr>
        <w:t>математикалық сауаттылық</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4"/>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Pr>
          <w:rStyle w:val="4"/>
          <w:rFonts w:ascii="Times New Roman" w:hAnsi="Times New Roman" w:cs="Times New Roman"/>
          <w:b w:val="0"/>
          <w:bCs w:val="0"/>
          <w:sz w:val="24"/>
          <w:szCs w:val="24"/>
          <w:lang w:val="kk-KZ"/>
        </w:rPr>
        <w:t xml:space="preserve">атематика курсын қайталауға </w:t>
      </w:r>
      <w:r>
        <w:rPr>
          <w:rFonts w:ascii="Times New Roman" w:hAnsi="Times New Roman" w:cs="Times New Roman"/>
          <w:sz w:val="24"/>
          <w:szCs w:val="24"/>
          <w:lang w:val="kk-KZ"/>
        </w:rPr>
        <w:t>тыңдаушылар</w:t>
      </w:r>
      <w:r>
        <w:rPr>
          <w:rStyle w:val="4"/>
          <w:rFonts w:ascii="Times New Roman" w:hAnsi="Times New Roman" w:cs="Times New Roman"/>
          <w:b w:val="0"/>
          <w:bCs w:val="0"/>
          <w:sz w:val="24"/>
          <w:szCs w:val="24"/>
          <w:lang w:val="kk-KZ"/>
        </w:rPr>
        <w:t>дың ұлттық бірыңғай тестілеуге дайындалуына көмек.</w:t>
      </w:r>
    </w:p>
    <w:p w14:paraId="055C23E6">
      <w:pPr>
        <w:spacing w:after="0" w:line="240" w:lineRule="auto"/>
        <w:jc w:val="both"/>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           «Математика» </w:t>
      </w:r>
      <w:r>
        <w:rPr>
          <w:rFonts w:ascii="Times New Roman" w:hAnsi="Times New Roman" w:cs="Times New Roman"/>
          <w:sz w:val="24"/>
          <w:szCs w:val="24"/>
          <w:lang w:val="kk-KZ"/>
        </w:rPr>
        <w:t>курсын оқытудың міндеттері:</w:t>
      </w:r>
    </w:p>
    <w:p w14:paraId="3AD9D6DE">
      <w:pPr>
        <w:spacing w:after="0" w:line="240" w:lineRule="auto"/>
        <w:jc w:val="both"/>
        <w:rPr>
          <w:rFonts w:ascii="Times New Roman" w:hAnsi="Times New Roman" w:cs="Times New Roman"/>
          <w:sz w:val="24"/>
          <w:szCs w:val="24"/>
          <w:lang w:val="kk-KZ"/>
        </w:rPr>
      </w:pPr>
      <w:r>
        <w:rPr>
          <w:rStyle w:val="4"/>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Pr>
          <w:rStyle w:val="4"/>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pPr>
        <w:pStyle w:val="5"/>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E32FA4">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ҚОРЫТЫНДЫ ЕМТИХАНДЫ ӨТКІЗУ ЕРЕЖЕЛЕРІ</w:t>
      </w:r>
    </w:p>
    <w:p w14:paraId="52A75D46">
      <w:pPr>
        <w:spacing w:after="0" w:line="240" w:lineRule="auto"/>
        <w:ind w:firstLine="709"/>
        <w:jc w:val="both"/>
        <w:rPr>
          <w:rFonts w:ascii="Times New Roman" w:hAnsi="Times New Roman" w:eastAsia="Times New Roman" w:cs="Times New Roman"/>
          <w:b/>
          <w:sz w:val="24"/>
          <w:szCs w:val="24"/>
          <w:lang w:val="kk-KZ"/>
        </w:rPr>
      </w:pPr>
    </w:p>
    <w:p w14:paraId="79B2373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Ауызша емтихан: дәстүрлі-сұрақтарға жауаптар </w:t>
      </w:r>
    </w:p>
    <w:p w14:paraId="44FC612A">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форматы-синхронды. </w:t>
      </w:r>
    </w:p>
    <w:p w14:paraId="21286698">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Ауызша емтихан өткізіледі: офлайн (бетке-бет жүздесу)</w:t>
      </w:r>
    </w:p>
    <w:p w14:paraId="25F4A2FF">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Емтиханның өткізілуін бақылау: оқытушы және емтихандық комиссия. </w:t>
      </w:r>
    </w:p>
    <w:p w14:paraId="351DD8F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Ұзақтығы: </w:t>
      </w:r>
    </w:p>
    <w:p w14:paraId="55187A41">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Дайындық уақыты – 20 минут. </w:t>
      </w:r>
    </w:p>
    <w:p w14:paraId="2716EE40">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Жауап беру уақыты  -  15 минут. </w:t>
      </w:r>
    </w:p>
    <w:p w14:paraId="35BED089">
      <w:pPr>
        <w:spacing w:after="0" w:line="240" w:lineRule="auto"/>
        <w:ind w:firstLine="709"/>
        <w:jc w:val="both"/>
        <w:rPr>
          <w:rFonts w:ascii="Times New Roman" w:hAnsi="Times New Roman" w:eastAsia="Times New Roman" w:cs="Times New Roman"/>
          <w:sz w:val="24"/>
          <w:szCs w:val="24"/>
          <w:lang w:val="kk-KZ"/>
        </w:rPr>
      </w:pPr>
    </w:p>
    <w:p w14:paraId="7452F5F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Тыңдаушылар</w:t>
      </w:r>
    </w:p>
    <w:p w14:paraId="2DB277D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басталар алдында келесілерді орындауы керек:</w:t>
      </w:r>
    </w:p>
    <w:p w14:paraId="32AC6A0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өзімен бірге алып кіретін жеке басын куәландыратын құжатты дайындап қоюы қажет;</w:t>
      </w:r>
    </w:p>
    <w:p w14:paraId="1B6BFF69">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байланыс телефонын өшіруі және емтиханға кіргенде комиссияға өткізуі керек;</w:t>
      </w:r>
    </w:p>
    <w:p w14:paraId="19321E7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өткізілуі барысында аудиториядан шығып кетуге болмайды. </w:t>
      </w:r>
    </w:p>
    <w:p w14:paraId="2C93416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бағалау критерийлері:</w:t>
      </w:r>
    </w:p>
    <w:p w14:paraId="49DB767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анықтығы, нақтылығы;</w:t>
      </w:r>
    </w:p>
    <w:p w14:paraId="035D078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түсінікті қарапайым тілмен баяндалуы;</w:t>
      </w:r>
    </w:p>
    <w:p w14:paraId="22F5A9E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толықтығы;</w:t>
      </w:r>
    </w:p>
    <w:p w14:paraId="45837B5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сұрақ бойынша жеке өзіндік пікірінің, көзқарасының болуы</w:t>
      </w:r>
    </w:p>
    <w:p w14:paraId="45846155">
      <w:pPr>
        <w:spacing w:after="0" w:line="240" w:lineRule="auto"/>
        <w:jc w:val="center"/>
        <w:rPr>
          <w:rFonts w:ascii="Times New Roman" w:hAnsi="Times New Roman" w:eastAsia="Times New Roman" w:cs="Times New Roman"/>
          <w:b/>
          <w:sz w:val="24"/>
          <w:szCs w:val="24"/>
          <w:lang w:val="kk-KZ"/>
        </w:rPr>
      </w:pPr>
    </w:p>
    <w:p w14:paraId="0296D3CC">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4"/>
          <w:szCs w:val="24"/>
          <w:lang w:val="kk-KZ"/>
        </w:rPr>
        <w:t>(РК1иРК2)/3х0,6+(ИЭх0,4</w:t>
      </w:r>
      <w:r>
        <w:rPr>
          <w:rFonts w:ascii="Times New Roman" w:hAnsi="Times New Roman" w:eastAsia="Times New Roman" w:cs="Times New Roman"/>
          <w:sz w:val="24"/>
          <w:szCs w:val="24"/>
          <w:lang w:val="kk-KZ"/>
        </w:rPr>
        <w:t xml:space="preserve">) Формуласы бойынша есептеледі. </w:t>
      </w:r>
    </w:p>
    <w:p w14:paraId="6F47EB62">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14:paraId="351E0A3D">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14:paraId="09BC5F75">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14:paraId="1AA6BF95">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pPr>
        <w:spacing w:after="0" w:line="240" w:lineRule="auto"/>
        <w:jc w:val="both"/>
        <w:rPr>
          <w:rFonts w:ascii="Times New Roman" w:hAnsi="Times New Roman" w:eastAsia="Times New Roman" w:cs="Times New Roman"/>
          <w:sz w:val="24"/>
          <w:szCs w:val="24"/>
          <w:lang w:val="kk-KZ"/>
        </w:rPr>
      </w:pPr>
    </w:p>
    <w:p w14:paraId="34381E13">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078AB462">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67E6901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1333F1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Сандық </w:t>
            </w:r>
            <w:r>
              <w:rPr>
                <w:rFonts w:ascii="Times New Roman" w:hAnsi="Times New Roman" w:eastAsia="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4AC72EA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6549FF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Дәстүрлі жүйе бойынша баға</w:t>
            </w:r>
          </w:p>
        </w:tc>
      </w:tr>
      <w:tr w14:paraId="01E1B29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F36D6A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5D601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DF2A8F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0149A8E9">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Өте жақсы</w:t>
            </w:r>
          </w:p>
        </w:tc>
      </w:tr>
      <w:tr w14:paraId="3E9A15A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A8BEF7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56E938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E1FD90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14:paraId="16D68431">
            <w:pPr>
              <w:spacing w:after="0" w:line="240" w:lineRule="auto"/>
              <w:ind w:firstLine="709"/>
              <w:jc w:val="both"/>
              <w:rPr>
                <w:rFonts w:ascii="Times New Roman" w:hAnsi="Times New Roman" w:eastAsia="Times New Roman" w:cs="Times New Roman"/>
                <w:sz w:val="24"/>
                <w:szCs w:val="24"/>
                <w:lang w:val="kk-KZ"/>
              </w:rPr>
            </w:pPr>
          </w:p>
        </w:tc>
      </w:tr>
      <w:tr w14:paraId="021792E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83E91C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6C13E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4455C9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3FED3FF">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Жақсы</w:t>
            </w:r>
          </w:p>
        </w:tc>
      </w:tr>
      <w:tr w14:paraId="227BDB0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6BD41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B4D30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055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14:paraId="5D9B1B86">
            <w:pPr>
              <w:spacing w:after="0" w:line="240" w:lineRule="auto"/>
              <w:ind w:firstLine="709"/>
              <w:jc w:val="both"/>
              <w:rPr>
                <w:rFonts w:ascii="Times New Roman" w:hAnsi="Times New Roman" w:eastAsia="Times New Roman" w:cs="Times New Roman"/>
                <w:sz w:val="24"/>
                <w:szCs w:val="24"/>
                <w:lang w:val="kk-KZ"/>
              </w:rPr>
            </w:pPr>
          </w:p>
        </w:tc>
      </w:tr>
      <w:tr w14:paraId="2BE6CE0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48EF60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B81843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2BA471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14:paraId="2F4602D1">
            <w:pPr>
              <w:spacing w:after="0" w:line="240" w:lineRule="auto"/>
              <w:ind w:firstLine="709"/>
              <w:jc w:val="both"/>
              <w:rPr>
                <w:rFonts w:ascii="Times New Roman" w:hAnsi="Times New Roman" w:eastAsia="Times New Roman" w:cs="Times New Roman"/>
                <w:sz w:val="24"/>
                <w:szCs w:val="24"/>
                <w:lang w:val="kk-KZ"/>
              </w:rPr>
            </w:pPr>
          </w:p>
        </w:tc>
      </w:tr>
      <w:tr w14:paraId="5B74A1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07A2AD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9CB886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3D882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14:paraId="239D0FD2">
            <w:pPr>
              <w:spacing w:after="0" w:line="240" w:lineRule="auto"/>
              <w:ind w:firstLine="709"/>
              <w:jc w:val="both"/>
              <w:rPr>
                <w:rFonts w:ascii="Times New Roman" w:hAnsi="Times New Roman" w:eastAsia="Times New Roman" w:cs="Times New Roman"/>
                <w:sz w:val="24"/>
                <w:szCs w:val="24"/>
                <w:lang w:val="kk-KZ"/>
              </w:rPr>
            </w:pPr>
          </w:p>
        </w:tc>
      </w:tr>
      <w:tr w14:paraId="03501D7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477315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BABB21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DAEE2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DEEF594">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Қанағаттанарлық</w:t>
            </w:r>
          </w:p>
        </w:tc>
      </w:tr>
      <w:tr w14:paraId="4D3E3C4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386101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9249B0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5D17E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14:paraId="2A6A5B53">
            <w:pPr>
              <w:spacing w:after="0" w:line="240" w:lineRule="auto"/>
              <w:ind w:firstLine="709"/>
              <w:jc w:val="both"/>
              <w:rPr>
                <w:rFonts w:ascii="Times New Roman" w:hAnsi="Times New Roman" w:eastAsia="Times New Roman" w:cs="Times New Roman"/>
                <w:sz w:val="24"/>
                <w:szCs w:val="24"/>
                <w:lang w:val="kk-KZ"/>
              </w:rPr>
            </w:pPr>
          </w:p>
        </w:tc>
      </w:tr>
      <w:tr w14:paraId="5314C6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79BEB7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3A5862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0196AE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14:paraId="4A26F1BD">
            <w:pPr>
              <w:spacing w:after="0" w:line="240" w:lineRule="auto"/>
              <w:ind w:firstLine="709"/>
              <w:jc w:val="both"/>
              <w:rPr>
                <w:rFonts w:ascii="Times New Roman" w:hAnsi="Times New Roman" w:eastAsia="Times New Roman" w:cs="Times New Roman"/>
                <w:sz w:val="24"/>
                <w:szCs w:val="24"/>
                <w:lang w:val="kk-KZ"/>
              </w:rPr>
            </w:pPr>
          </w:p>
        </w:tc>
      </w:tr>
      <w:tr w14:paraId="7CACBBA9">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F229DE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E1026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CA93F9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14:paraId="63F9AE9D">
            <w:pPr>
              <w:spacing w:after="0" w:line="240" w:lineRule="auto"/>
              <w:ind w:firstLine="709"/>
              <w:jc w:val="both"/>
              <w:rPr>
                <w:rFonts w:ascii="Times New Roman" w:hAnsi="Times New Roman" w:eastAsia="Times New Roman" w:cs="Times New Roman"/>
                <w:sz w:val="24"/>
                <w:szCs w:val="24"/>
                <w:lang w:val="kk-KZ"/>
              </w:rPr>
            </w:pPr>
          </w:p>
        </w:tc>
      </w:tr>
      <w:tr w14:paraId="539EC5A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9A8418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6E77B2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96BE16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AB317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Қанағаттанарлықсыз</w:t>
            </w:r>
          </w:p>
        </w:tc>
      </w:tr>
    </w:tbl>
    <w:p w14:paraId="0D112755">
      <w:pPr>
        <w:spacing w:after="0" w:line="240" w:lineRule="auto"/>
        <w:jc w:val="both"/>
        <w:rPr>
          <w:rFonts w:ascii="Times New Roman" w:hAnsi="Times New Roman" w:eastAsia="Times New Roman" w:cs="Times New Roman"/>
          <w:sz w:val="24"/>
          <w:szCs w:val="24"/>
        </w:rPr>
      </w:pPr>
    </w:p>
    <w:p w14:paraId="661E99EE">
      <w:pPr>
        <w:spacing w:after="0" w:line="240" w:lineRule="auto"/>
        <w:jc w:val="both"/>
        <w:rPr>
          <w:rFonts w:ascii="Times New Roman" w:hAnsi="Times New Roman" w:eastAsia="Times New Roman" w:cs="Times New Roman"/>
          <w:sz w:val="24"/>
          <w:szCs w:val="24"/>
        </w:rPr>
      </w:pPr>
    </w:p>
    <w:p w14:paraId="0B06B491">
      <w:pPr>
        <w:spacing w:after="0" w:line="240" w:lineRule="auto"/>
        <w:jc w:val="both"/>
        <w:rPr>
          <w:rFonts w:ascii="Times New Roman" w:hAnsi="Times New Roman" w:eastAsia="Times New Roman" w:cs="Times New Roman"/>
          <w:sz w:val="24"/>
          <w:szCs w:val="24"/>
        </w:rPr>
      </w:pPr>
    </w:p>
    <w:p w14:paraId="3F042630">
      <w:pPr>
        <w:spacing w:after="0" w:line="240" w:lineRule="auto"/>
        <w:jc w:val="center"/>
        <w:rPr>
          <w:rFonts w:ascii="Times New Roman" w:hAnsi="Times New Roman" w:eastAsia="Times New Roman" w:cs="Times New Roman"/>
          <w:b/>
          <w:bCs/>
          <w:sz w:val="24"/>
          <w:szCs w:val="24"/>
        </w:rPr>
      </w:pPr>
      <w:r>
        <w:rPr>
          <w:rFonts w:ascii="Times New Roman" w:hAnsi="Times New Roman" w:cs="Times New Roman"/>
          <w:b/>
          <w:bCs/>
          <w:sz w:val="24"/>
          <w:szCs w:val="24"/>
        </w:rPr>
        <w:t>ҚОРЫТЫНДЫ БАҚЫЛАУҒА ШЫҒАРЫЛАТЫН ОҚУ ТАҚЫРЫПТАРЫ:</w:t>
      </w:r>
    </w:p>
    <w:p w14:paraId="72C2C4FA">
      <w:pPr>
        <w:spacing w:after="0" w:line="240" w:lineRule="auto"/>
        <w:jc w:val="both"/>
        <w:rPr>
          <w:rFonts w:ascii="Times New Roman" w:hAnsi="Times New Roman" w:eastAsia="Times New Roman" w:cs="Times New Roman"/>
          <w:b/>
          <w:sz w:val="24"/>
          <w:szCs w:val="24"/>
          <w:lang w:val="kk-KZ"/>
        </w:rPr>
      </w:pPr>
    </w:p>
    <w:p w14:paraId="246EA6A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Сандар және оның түрлері. </w:t>
      </w:r>
    </w:p>
    <w:p w14:paraId="43FBCD1A">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Арифметикалық амалдар, орындалу реті, негізгі орындалу заңдары.</w:t>
      </w:r>
    </w:p>
    <w:p w14:paraId="2497511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Сандардың бөлінгіштік белгілері. </w:t>
      </w:r>
    </w:p>
    <w:p w14:paraId="5C0E6C8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Ең кіші ортақ еселік және ең үлкен ортақ бөлгіш. Табу әдісі.</w:t>
      </w:r>
    </w:p>
    <w:p w14:paraId="3066E923">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Бөлшектер, түрлері, оларға амалдар қолдану. </w:t>
      </w:r>
    </w:p>
    <w:p w14:paraId="770AB8F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Бөлшектерді бір түрден екінші түрге аудару.</w:t>
      </w:r>
    </w:p>
    <w:p w14:paraId="71676A2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Дәреже және оның қасиеттері. </w:t>
      </w:r>
    </w:p>
    <w:p w14:paraId="275FFC1D">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Түбір және оның қасиеттері. </w:t>
      </w:r>
    </w:p>
    <w:p w14:paraId="2857A2F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Көпмүшеліктер және оларға амалдар қолдану. </w:t>
      </w:r>
    </w:p>
    <w:p w14:paraId="451329E1">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Көпмүшеліктерді жіктеу, қысқаша көбейту формулалары. </w:t>
      </w:r>
    </w:p>
    <w:p w14:paraId="0B3A824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Теңдік, оның түрлері, сызықтық теңдеу.</w:t>
      </w:r>
    </w:p>
    <w:p w14:paraId="5EA44943">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Пропорция,оның қасиеттері. Проценттер.</w:t>
      </w:r>
    </w:p>
    <w:p w14:paraId="5F9B720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Сызықтық теңдеулер жүйесі, шешу әдістері. </w:t>
      </w:r>
    </w:p>
    <w:p w14:paraId="69720C1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Квадрат теңдеу, оған келтірілетін теңдеулер.    </w:t>
      </w:r>
    </w:p>
    <w:p w14:paraId="7C79316C">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Квадрат үшмүшелікті жіктеу. Виет теоремасы. </w:t>
      </w:r>
    </w:p>
    <w:p w14:paraId="5069F4C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Жиындар, түрлері, оларға амалдар қолдану. </w:t>
      </w:r>
    </w:p>
    <w:p w14:paraId="0BE0F3A1">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Функция, анықталу және өзгеру облыстары, түрлері. </w:t>
      </w:r>
    </w:p>
    <w:p w14:paraId="4FEF1FD5">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Координаттар жүйесі. Функция графигі. Графикттерді түрлендіру. </w:t>
      </w:r>
    </w:p>
    <w:p w14:paraId="23A51F00">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Сызықтық функция және квадраттық үшмүшеліктің қасиеттері, графиктері. </w:t>
      </w:r>
    </w:p>
    <w:p w14:paraId="10A2F6B4">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Планиметрияның негізгі ұғымдары және аксиомалары.</w:t>
      </w:r>
    </w:p>
    <w:p w14:paraId="56DF179A">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Түзулер, олардың арасындағы бұрыштар.</w:t>
      </w:r>
    </w:p>
    <w:p w14:paraId="47996256">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Бұрыштар, үшбұрыштар, түрлері, бұрыштардың қасиеттері.</w:t>
      </w:r>
    </w:p>
    <w:p w14:paraId="625E4C97">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Үшбұрыштың биссектрисасы, медианасы, биіктігі, қасиеттері.</w:t>
      </w:r>
    </w:p>
    <w:p w14:paraId="56AD2468">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Үшбұрыштың теңдігі және ұқсастығы. Фалес теоремасы.</w:t>
      </w:r>
    </w:p>
    <w:p w14:paraId="4B5A84AB">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Тікбұрышты үшбұрыш, қасиеттері. Пифагор теоремасы.</w:t>
      </w:r>
    </w:p>
    <w:p w14:paraId="6AA07A9F">
      <w:pPr>
        <w:pStyle w:val="5"/>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Трапеция, қасиеті, ауданы. Трапецияның, үшбұрыштың орта сызығы.</w:t>
      </w:r>
    </w:p>
    <w:p w14:paraId="298D122F">
      <w:pPr>
        <w:spacing w:after="0" w:line="240" w:lineRule="auto"/>
        <w:jc w:val="both"/>
        <w:rPr>
          <w:rFonts w:ascii="Times New Roman" w:hAnsi="Times New Roman" w:cs="Times New Roman"/>
          <w:sz w:val="24"/>
          <w:szCs w:val="24"/>
          <w:lang w:val="kk-KZ"/>
        </w:rPr>
      </w:pPr>
    </w:p>
    <w:p w14:paraId="23FF688C">
      <w:pPr>
        <w:spacing w:after="0" w:line="240" w:lineRule="auto"/>
        <w:jc w:val="both"/>
        <w:rPr>
          <w:rFonts w:ascii="Times New Roman" w:hAnsi="Times New Roman" w:cs="Times New Roman"/>
          <w:sz w:val="24"/>
          <w:szCs w:val="24"/>
          <w:lang w:val="kk-KZ"/>
        </w:rPr>
      </w:pPr>
    </w:p>
    <w:p w14:paraId="185A83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Екінші деңгей сұрақтары</w:t>
      </w:r>
    </w:p>
    <w:p w14:paraId="637A3BE4">
      <w:pPr>
        <w:spacing w:after="0" w:line="240" w:lineRule="auto"/>
        <w:jc w:val="both"/>
        <w:rPr>
          <w:rFonts w:ascii="Times New Roman" w:hAnsi="Times New Roman" w:cs="Times New Roman"/>
          <w:sz w:val="24"/>
          <w:szCs w:val="24"/>
          <w:lang w:val="kk-KZ"/>
        </w:rPr>
      </w:pPr>
    </w:p>
    <w:p w14:paraId="635894E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Иррационалдық теңдеулер, шешу жолдары. Бөгде шешім.</w:t>
      </w:r>
    </w:p>
    <w:p w14:paraId="58567F5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Абсолюттік шама бар теңсіздіктер. Квадрат теңсіздіктер. </w:t>
      </w:r>
    </w:p>
    <w:p w14:paraId="09614498">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Иррационалдық теңсіздіктер, анықталу облысы. </w:t>
      </w:r>
    </w:p>
    <w:p w14:paraId="73912F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Үшбұрыштың ауданы, әр түрлі формулалары. </w:t>
      </w:r>
    </w:p>
    <w:p w14:paraId="23EA122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Көрсеткішті функция, графигі, қасиеттері.</w:t>
      </w:r>
    </w:p>
    <w:p w14:paraId="65C6A8D9">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Логарифм және оның қасиеттері.</w:t>
      </w:r>
    </w:p>
    <w:p w14:paraId="11486866">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Логарифмдік функция, қасиеттері, графигі.</w:t>
      </w:r>
    </w:p>
    <w:p w14:paraId="21D9C32F">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Көрсеткішті, логарифмді теңдеулер мен теңсіздіктер. Шешу әдістері.</w:t>
      </w:r>
    </w:p>
    <w:p w14:paraId="3A21A968">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 және оның элементтері, қасиеттері.  </w:t>
      </w:r>
    </w:p>
    <w:p w14:paraId="41B2AE9B">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Дөңгелектегі бұрыштар.</w:t>
      </w:r>
    </w:p>
    <w:p w14:paraId="7EE15515">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Сырттай және іштей сызылған көпбұрыштар</w:t>
      </w:r>
    </w:p>
    <w:p w14:paraId="258A1299">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Дөңгелектің ауданы, шеңбердің ұзындығы. </w:t>
      </w:r>
    </w:p>
    <w:p w14:paraId="2041E054">
      <w:pPr>
        <w:pStyle w:val="5"/>
        <w:spacing w:after="0"/>
        <w:jc w:val="both"/>
        <w:rPr>
          <w:rFonts w:ascii="Times New Roman" w:hAnsi="Times New Roman" w:cs="Times New Roman"/>
          <w:b/>
          <w:bCs/>
          <w:sz w:val="24"/>
          <w:szCs w:val="24"/>
          <w:lang w:val="kk-KZ"/>
        </w:rPr>
      </w:pPr>
      <w:r>
        <w:rPr>
          <w:rFonts w:ascii="Times New Roman" w:hAnsi="Times New Roman" w:cs="Times New Roman"/>
          <w:bCs/>
          <w:sz w:val="24"/>
          <w:szCs w:val="24"/>
          <w:lang w:val="kk-KZ"/>
        </w:rPr>
        <w:t>Жазықтықтағы тікбұрышты декарттық координат жүйесі.</w:t>
      </w:r>
      <w:r>
        <w:rPr>
          <w:rFonts w:ascii="Times New Roman" w:hAnsi="Times New Roman" w:cs="Times New Roman"/>
          <w:b/>
          <w:bCs/>
          <w:sz w:val="24"/>
          <w:szCs w:val="24"/>
          <w:lang w:val="kk-KZ"/>
        </w:rPr>
        <w:t xml:space="preserve"> </w:t>
      </w:r>
    </w:p>
    <w:p w14:paraId="4EF191AA">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Кесіндіні берілген қатынаста бөлу. </w:t>
      </w:r>
    </w:p>
    <w:p w14:paraId="5FC28A9B">
      <w:pPr>
        <w:pStyle w:val="5"/>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Түзудің теңдеуі.</w:t>
      </w:r>
    </w:p>
    <w:p w14:paraId="1013D4B4">
      <w:pPr>
        <w:pStyle w:val="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 түзудің параллельдік және перпендикулярлық шартттары.</w:t>
      </w:r>
    </w:p>
    <w:p w14:paraId="1980CD9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Келтіру формулалары</w:t>
      </w:r>
    </w:p>
    <w:p w14:paraId="7E0BFD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Универсалды ауыстыру формулалары.</w:t>
      </w:r>
    </w:p>
    <w:p w14:paraId="5B7BE0B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Кері тригонометриялық функциялар туралы ұғым. </w:t>
      </w:r>
    </w:p>
    <w:p w14:paraId="00F1BD2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тригонометриялық теңдеулерді шешу. </w:t>
      </w:r>
    </w:p>
    <w:p w14:paraId="0F159DF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Тригонометриялық теңсіздіктерді шешу.</w:t>
      </w:r>
    </w:p>
    <w:p w14:paraId="550C2A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Тізбектердің рекурентті анықтамалары. </w:t>
      </w:r>
    </w:p>
    <w:p w14:paraId="6282FE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Pr>
          <w:rFonts w:ascii="Times New Roman" w:hAnsi="Times New Roman" w:cs="Times New Roman"/>
          <w:position w:val="-6"/>
          <w:sz w:val="24"/>
          <w:szCs w:val="24"/>
          <w:lang w:val="kk-KZ"/>
        </w:rPr>
        <w:object>
          <v:shape id="_x0000_i1025" o:spt="75" type="#_x0000_t75" style="height:11.25pt;width:9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ascii="Times New Roman" w:hAnsi="Times New Roman" w:cs="Times New Roman"/>
          <w:sz w:val="24"/>
          <w:szCs w:val="24"/>
          <w:lang w:val="kk-KZ"/>
        </w:rPr>
        <w:t xml:space="preserve"> мүшелерінің қосындысының формулалар.</w:t>
      </w:r>
    </w:p>
    <w:p w14:paraId="54D78D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Шектің анықтамасы. </w:t>
      </w:r>
    </w:p>
    <w:p w14:paraId="50CAD8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pPr>
        <w:jc w:val="both"/>
        <w:rPr>
          <w:rFonts w:ascii="Times New Roman" w:hAnsi="Times New Roman" w:cs="Times New Roman"/>
          <w:sz w:val="28"/>
          <w:szCs w:val="28"/>
          <w:lang w:val="kk-KZ"/>
        </w:rPr>
      </w:pPr>
    </w:p>
    <w:p w14:paraId="514041A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51A21AF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14:paraId="6E5AF83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14:paraId="32F1BFC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14:paraId="7F56448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14:paraId="2B8FBAB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14:paraId="43FB105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14:paraId="1C68557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14:paraId="4E5D2FA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Шыныбеков Ә.Н., Шыныбеков Д.Ә., Жұмабаев Р.Н. Геометрия</w:t>
      </w:r>
    </w:p>
    <w:p w14:paraId="67F9EEE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14:paraId="7A503BC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pPr>
        <w:pStyle w:val="14"/>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pPr>
        <w:pStyle w:val="14"/>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pPr>
        <w:pStyle w:val="14"/>
        <w:ind w:left="0"/>
        <w:jc w:val="both"/>
        <w:rPr>
          <w:rFonts w:ascii="Times New Roman" w:hAnsi="Times New Roman"/>
          <w:sz w:val="24"/>
          <w:szCs w:val="24"/>
          <w:lang w:val="kk-KZ"/>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Helvetica Neue">
    <w:altName w:val="Corbel"/>
    <w:panose1 w:val="00000000000000000000"/>
    <w:charset w:val="00"/>
    <w:family w:val="auto"/>
    <w:pitch w:val="default"/>
    <w:sig w:usb0="00000000" w:usb1="00000000" w:usb2="00000010" w:usb3="00000000" w:csb0="00000001"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3F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943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D93A6D"/>
    <w:multiLevelType w:val="multilevel"/>
    <w:tmpl w:val="37D93A6D"/>
    <w:lvl w:ilvl="0" w:tentative="0">
      <w:start w:val="1"/>
      <w:numFmt w:val="decimal"/>
      <w:lvlText w:val="%1."/>
      <w:lvlJc w:val="left"/>
      <w:pPr>
        <w:ind w:left="107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0510C9"/>
    <w:rsid w:val="00120903"/>
    <w:rsid w:val="00196AD4"/>
    <w:rsid w:val="002041BC"/>
    <w:rsid w:val="0024407B"/>
    <w:rsid w:val="0027450F"/>
    <w:rsid w:val="002F27E0"/>
    <w:rsid w:val="0030089B"/>
    <w:rsid w:val="003D73B2"/>
    <w:rsid w:val="004A496A"/>
    <w:rsid w:val="005B6DDE"/>
    <w:rsid w:val="005F79CE"/>
    <w:rsid w:val="0067324B"/>
    <w:rsid w:val="008322C4"/>
    <w:rsid w:val="0093540A"/>
    <w:rsid w:val="009E5DCF"/>
    <w:rsid w:val="00AC5751"/>
    <w:rsid w:val="00AE3D95"/>
    <w:rsid w:val="00B407D3"/>
    <w:rsid w:val="00B452FC"/>
    <w:rsid w:val="00BA5596"/>
    <w:rsid w:val="00BC047C"/>
    <w:rsid w:val="00C33C17"/>
    <w:rsid w:val="00C53EBB"/>
    <w:rsid w:val="00C96816"/>
    <w:rsid w:val="00E621E6"/>
    <w:rsid w:val="00F04D05"/>
    <w:rsid w:val="016347D7"/>
    <w:rsid w:val="17C6303F"/>
    <w:rsid w:val="278274E6"/>
    <w:rsid w:val="3D61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qFormat="1" w:unhideWhenUsed="0" w:uiPriority="34" w:semiHidden="0" w:name="List Paragraph"/>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ody Text"/>
    <w:basedOn w:val="1"/>
    <w:link w:val="13"/>
    <w:unhideWhenUsed/>
    <w:uiPriority w:val="99"/>
    <w:pPr>
      <w:spacing w:after="120"/>
    </w:pPr>
  </w:style>
  <w:style w:type="paragraph" w:styleId="6">
    <w:name w:val="Body Text Indent"/>
    <w:link w:val="10"/>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pPr>
    <w:rPr>
      <w:rFonts w:ascii="Courier New" w:hAnsi="Courier New" w:eastAsia="Courier New" w:cs="Courier New"/>
      <w:color w:val="000000"/>
      <w:sz w:val="28"/>
      <w:szCs w:val="28"/>
      <w:u w:color="000000"/>
      <w:lang w:val="ru-RU" w:eastAsia="ru-RU" w:bidi="ar-SA"/>
    </w:rPr>
  </w:style>
  <w:style w:type="paragraph" w:styleId="7">
    <w:name w:val="Normal (Web)"/>
    <w:uiPriority w:val="0"/>
    <w:pPr>
      <w:pBdr>
        <w:top w:val="none" w:color="auto" w:sz="0" w:space="0"/>
        <w:left w:val="none" w:color="auto" w:sz="0" w:space="0"/>
        <w:bottom w:val="none" w:color="auto" w:sz="0" w:space="0"/>
        <w:right w:val="none" w:color="auto" w:sz="0" w:space="0"/>
        <w:between w:val="none" w:color="auto" w:sz="0" w:space="0"/>
      </w:pBdr>
      <w:spacing w:before="100" w:after="100" w:line="240" w:lineRule="auto"/>
    </w:pPr>
    <w:rPr>
      <w:rFonts w:ascii="Times New Roman" w:hAnsi="Times New Roman" w:eastAsia="Times New Roman" w:cs="Times New Roman"/>
      <w:color w:val="000000"/>
      <w:sz w:val="24"/>
      <w:szCs w:val="24"/>
      <w:u w:color="000000"/>
      <w:lang w:val="ru-RU" w:eastAsia="ru-RU" w:bidi="ar-SA"/>
    </w:rPr>
  </w:style>
  <w:style w:type="table" w:styleId="8">
    <w:name w:val="Table Grid"/>
    <w:basedOn w:val="3"/>
    <w:uiPriority w:val="0"/>
    <w:pPr>
      <w:spacing w:after="0" w:line="240" w:lineRule="auto"/>
    </w:pPr>
    <w:rPr>
      <w:rFonts w:asciiTheme="minorHAnsi" w:hAnsiTheme="minorHAnsi" w:cstheme="minorBid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40" w:lineRule="auto"/>
    </w:pPr>
    <w:rPr>
      <w:rFonts w:ascii="Helvetica Neue" w:hAnsi="Helvetica Neue" w:eastAsia="Arial Unicode MS" w:cs="Arial Unicode MS"/>
      <w:color w:val="000000"/>
      <w:sz w:val="24"/>
      <w:szCs w:val="24"/>
      <w:lang w:val="ru-RU" w:eastAsia="ru-RU" w:bidi="ar-SA"/>
    </w:rPr>
  </w:style>
  <w:style w:type="character" w:customStyle="1" w:styleId="10">
    <w:name w:val="Основной текст с отступом Знак"/>
    <w:basedOn w:val="2"/>
    <w:link w:val="6"/>
    <w:uiPriority w:val="0"/>
    <w:rPr>
      <w:rFonts w:ascii="Courier New" w:hAnsi="Courier New" w:eastAsia="Courier New" w:cs="Courier New"/>
      <w:color w:val="000000"/>
      <w:sz w:val="28"/>
      <w:szCs w:val="28"/>
      <w:u w:color="000000"/>
      <w:lang w:val="ru-RU" w:eastAsia="ru-RU"/>
    </w:rPr>
  </w:style>
  <w:style w:type="paragraph" w:customStyle="1" w:styleId="11">
    <w:name w:val="Defaul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000000"/>
      <w:sz w:val="24"/>
      <w:szCs w:val="24"/>
      <w:u w:color="000000"/>
      <w:lang w:val="ru-RU" w:eastAsia="ru-RU" w:bidi="ar-SA"/>
    </w:rPr>
  </w:style>
  <w:style w:type="paragraph" w:customStyle="1" w:styleId="12">
    <w:name w:val="Базовый"/>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3">
    <w:name w:val="Основной текст Знак"/>
    <w:basedOn w:val="2"/>
    <w:link w:val="5"/>
    <w:uiPriority w:val="99"/>
    <w:rPr>
      <w:rFonts w:ascii="Calibri" w:hAnsi="Calibri" w:eastAsia="Calibri" w:cs="Calibri"/>
      <w:color w:val="000000"/>
      <w:sz w:val="22"/>
      <w:szCs w:val="22"/>
      <w:u w:color="000000"/>
      <w:lang w:val="ru-RU" w:eastAsia="ru-RU"/>
    </w:rPr>
  </w:style>
  <w:style w:type="paragraph" w:styleId="14">
    <w:name w:val="List Paragraph"/>
    <w:basedOn w:val="1"/>
    <w:link w:val="15"/>
    <w:qFormat/>
    <w:uiPriority w:val="34"/>
    <w:pPr>
      <w:pBdr>
        <w:top w:val="none" w:color="auto" w:sz="0" w:space="0"/>
        <w:left w:val="none" w:color="auto" w:sz="0" w:space="0"/>
        <w:bottom w:val="none" w:color="auto" w:sz="0" w:space="0"/>
        <w:right w:val="none" w:color="auto" w:sz="0" w:space="0"/>
        <w:between w:val="none" w:color="auto" w:sz="0" w:space="0"/>
      </w:pBdr>
      <w:spacing w:after="200" w:line="276" w:lineRule="auto"/>
      <w:ind w:left="720"/>
      <w:contextualSpacing/>
    </w:pPr>
    <w:rPr>
      <w:rFonts w:cs="Times New Roman"/>
      <w:color w:val="auto"/>
      <w:lang w:eastAsia="en-US"/>
    </w:rPr>
  </w:style>
  <w:style w:type="character" w:customStyle="1" w:styleId="15">
    <w:name w:val="Абзац списка Знак"/>
    <w:link w:val="14"/>
    <w:qFormat/>
    <w:locked/>
    <w:uiPriority w:val="34"/>
    <w:rPr>
      <w:rFonts w:ascii="Calibri" w:hAnsi="Calibri" w:eastAsia="Calibri"/>
      <w:sz w:val="22"/>
      <w:szCs w:val="22"/>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7CC4-3E58-473F-BAC0-A86C5930CE55}">
  <ds:schemaRefs/>
</ds:datastoreItem>
</file>

<file path=docProps/app.xml><?xml version="1.0" encoding="utf-8"?>
<Properties xmlns="http://schemas.openxmlformats.org/officeDocument/2006/extended-properties" xmlns:vt="http://schemas.openxmlformats.org/officeDocument/2006/docPropsVTypes">
  <Template>Normal</Template>
  <Pages>6</Pages>
  <Words>1442</Words>
  <Characters>8221</Characters>
  <Lines>68</Lines>
  <Paragraphs>19</Paragraphs>
  <TotalTime>8</TotalTime>
  <ScaleCrop>false</ScaleCrop>
  <LinksUpToDate>false</LinksUpToDate>
  <CharactersWithSpaces>9644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2023-11-12T13:27:00Z</dcterms:created>
  <dc:creator>Улбала Уралбекова</dc:creator>
  <cp:lastModifiedBy>Nazym</cp:lastModifiedBy>
  <dcterms:modified xsi:type="dcterms:W3CDTF">2025-11-12T04:31:14Z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D1288FB7C762480B8FBD19FE479CB95A_13</vt:lpwstr>
  </property>
</Properties>
</file>